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5A6" w:rsidRDefault="007C6385" w:rsidP="00B82C4B">
      <w:pPr>
        <w:jc w:val="center"/>
        <w:rPr>
          <w:b/>
        </w:rPr>
      </w:pPr>
      <w:r w:rsidRPr="007C6385">
        <w:rPr>
          <w:b/>
        </w:rPr>
        <w:t>27. STAN U OSIJEKU, KARDINALA ALOJZIJA STEPINCA 34</w:t>
      </w:r>
    </w:p>
    <w:p w:rsidR="007C6385" w:rsidRDefault="007C6385">
      <w:pPr>
        <w:rPr>
          <w:b/>
        </w:rPr>
      </w:pPr>
    </w:p>
    <w:p w:rsidR="007C6385" w:rsidRDefault="00B82C4B" w:rsidP="00B82C4B">
      <w:pPr>
        <w:jc w:val="both"/>
        <w:rPr>
          <w:color w:val="FF0000"/>
        </w:rPr>
      </w:pPr>
      <w:r w:rsidRPr="00B82C4B">
        <w:t xml:space="preserve">Suvlasnički dio: 3663/10000 ETAŽNO VLASNIŠTVO (E-2) Stan 2 koji se nalazi u prizemlju, a sastoji se od: predsoblja površine 2,04 m2, kuhinje i blagovaonice površine 15,39 m2, kupaonice površine 3,57 m2, sobe površine 25,10 m2 i sobe površine 16,98 m2, ukupne korisne </w:t>
      </w:r>
      <w:bookmarkStart w:id="0" w:name="_GoBack"/>
      <w:r w:rsidRPr="00A352E3">
        <w:t>površine 63,08 m2, z.k.č.br. 5011, z.k.ul.br. 22194</w:t>
      </w:r>
      <w:r w:rsidR="00A274FB" w:rsidRPr="00A352E3">
        <w:t xml:space="preserve">, </w:t>
      </w:r>
      <w:bookmarkEnd w:id="0"/>
      <w:r w:rsidR="00A274FB" w:rsidRPr="00A274FB">
        <w:t>k.o. Osijek.</w:t>
      </w:r>
    </w:p>
    <w:p w:rsidR="00D44290" w:rsidRDefault="00BC34CD" w:rsidP="00B82C4B">
      <w:pPr>
        <w:jc w:val="both"/>
        <w:rPr>
          <w:color w:val="FF0000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979420" cy="2989580"/>
            <wp:effectExtent l="0" t="0" r="0" b="1270"/>
            <wp:wrapSquare wrapText="bothSides"/>
            <wp:docPr id="1" name="Picture 1" descr="http://172.20.30.1/nek_dok/doc/17810-0-05042018082541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810-0-05042018082541M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C4D" w:rsidRDefault="00BC34CD" w:rsidP="00BC34CD">
      <w:r>
        <w:rPr>
          <w:noProof/>
          <w:lang w:eastAsia="hr-HR"/>
        </w:rPr>
        <w:drawing>
          <wp:inline distT="0" distB="0" distL="0" distR="0" wp14:anchorId="7355DDB6" wp14:editId="402779F7">
            <wp:extent cx="2660282" cy="3020602"/>
            <wp:effectExtent l="0" t="0" r="6985" b="8890"/>
            <wp:docPr id="4" name="Picture 4" descr="http://172.20.30.1/nek_dok/doc/17810-1-05042018082542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810-1-05042018082542M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68" cy="30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04" w:rsidRDefault="00240904" w:rsidP="00BC34CD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896870" cy="2783840"/>
            <wp:effectExtent l="0" t="0" r="0" b="0"/>
            <wp:wrapSquare wrapText="bothSides"/>
            <wp:docPr id="5" name="Picture 5" descr="http://172.20.30.1/nek_dok/doc/17810-5-26042018081634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810-5-26042018081634M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290" w:rsidRDefault="00240904" w:rsidP="00BC34CD">
      <w:r>
        <w:rPr>
          <w:noProof/>
          <w:lang w:eastAsia="hr-HR"/>
        </w:rPr>
        <w:drawing>
          <wp:inline distT="0" distB="0" distL="0" distR="0" wp14:anchorId="49AA5766" wp14:editId="26E7C9F6">
            <wp:extent cx="2730386" cy="2773628"/>
            <wp:effectExtent l="0" t="0" r="0" b="8255"/>
            <wp:docPr id="6" name="Picture 6" descr="http://172.20.30.1/nek_dok/doc/17810-6-26042018081634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810-6-26042018081634M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21" cy="28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40904" w:rsidRDefault="00240904" w:rsidP="00BC34CD"/>
    <w:p w:rsidR="00240904" w:rsidRDefault="00240904" w:rsidP="00BC34CD"/>
    <w:p w:rsidR="00240904" w:rsidRDefault="00240904" w:rsidP="00BC34CD"/>
    <w:p w:rsidR="00240904" w:rsidRDefault="00240904" w:rsidP="00BC34CD"/>
    <w:p w:rsidR="00240904" w:rsidRDefault="00240904" w:rsidP="00BC34CD"/>
    <w:p w:rsidR="00B96C4D" w:rsidRDefault="00B96C4D" w:rsidP="00BC34CD"/>
    <w:p w:rsidR="00B96C4D" w:rsidRDefault="00B96C4D" w:rsidP="00BC34CD"/>
    <w:p w:rsidR="00B96C4D" w:rsidRDefault="00B96C4D" w:rsidP="00BC34CD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887980" cy="3657600"/>
            <wp:effectExtent l="0" t="0" r="7620" b="0"/>
            <wp:wrapSquare wrapText="bothSides"/>
            <wp:docPr id="2" name="Picture 2" descr="http://172.20.30.1/nek_dok/doc/17810-4-26042018081634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810-4-26042018081634M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6C4D" w:rsidRDefault="00B96C4D" w:rsidP="00BC34CD">
      <w:r>
        <w:rPr>
          <w:noProof/>
          <w:lang w:eastAsia="hr-HR"/>
        </w:rPr>
        <w:drawing>
          <wp:inline distT="0" distB="0" distL="0" distR="0" wp14:anchorId="73ECAB15" wp14:editId="596C33AC">
            <wp:extent cx="2742565" cy="3637052"/>
            <wp:effectExtent l="0" t="0" r="635" b="1905"/>
            <wp:docPr id="7" name="Picture 7" descr="http://172.20.30.1/nek_dok/doc/17810-1-26042018081633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7810-1-26042018081633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5" cy="367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96C4D" w:rsidRPr="00BC34CD" w:rsidRDefault="00325443" w:rsidP="00BC34CD">
      <w:r>
        <w:rPr>
          <w:noProof/>
          <w:lang w:eastAsia="hr-HR"/>
        </w:rPr>
        <w:drawing>
          <wp:inline distT="0" distB="0" distL="0" distR="0">
            <wp:extent cx="5753735" cy="33391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27" cy="33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C4D" w:rsidRPr="00BC3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2C"/>
    <w:rsid w:val="00240904"/>
    <w:rsid w:val="00325443"/>
    <w:rsid w:val="003C693B"/>
    <w:rsid w:val="004A25A6"/>
    <w:rsid w:val="00555CEF"/>
    <w:rsid w:val="007C6385"/>
    <w:rsid w:val="008E722C"/>
    <w:rsid w:val="00A02BAA"/>
    <w:rsid w:val="00A274FB"/>
    <w:rsid w:val="00A352E3"/>
    <w:rsid w:val="00B82C4B"/>
    <w:rsid w:val="00B96C4D"/>
    <w:rsid w:val="00BC34CD"/>
    <w:rsid w:val="00D44290"/>
    <w:rsid w:val="00F8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24E8B-6E44-4024-9F13-35FB9543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25</cp:revision>
  <dcterms:created xsi:type="dcterms:W3CDTF">2020-07-24T08:37:00Z</dcterms:created>
  <dcterms:modified xsi:type="dcterms:W3CDTF">2020-07-30T09:43:00Z</dcterms:modified>
</cp:coreProperties>
</file>